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77" w:rsidRDefault="0015112F">
      <w:bookmarkStart w:id="0" w:name="_GoBack"/>
      <w:bookmarkEnd w:id="0"/>
      <w:r>
        <w:t>Meeting Minutes for BTCP Committee</w:t>
      </w:r>
      <w:r w:rsidR="00160189">
        <w:t xml:space="preserve"> </w:t>
      </w:r>
      <w:r>
        <w:t>August 27, 2019</w:t>
      </w:r>
    </w:p>
    <w:p w:rsidR="0015112F" w:rsidRDefault="0015112F"/>
    <w:p w:rsidR="0015112F" w:rsidRDefault="0015112F">
      <w:r>
        <w:t>Attending Member</w:t>
      </w:r>
      <w:r w:rsidR="00160189">
        <w:t>s:  Joe Vitti, Joan Ray, Mary V</w:t>
      </w:r>
      <w:r>
        <w:t>oskian</w:t>
      </w:r>
    </w:p>
    <w:p w:rsidR="0015112F" w:rsidRDefault="0015112F">
      <w:r>
        <w:t>Minutes approved for July 30, 2019 meeting.</w:t>
      </w:r>
    </w:p>
    <w:p w:rsidR="0015112F" w:rsidRDefault="0015112F" w:rsidP="00160189">
      <w:pPr>
        <w:pStyle w:val="ListParagraph"/>
        <w:numPr>
          <w:ilvl w:val="0"/>
          <w:numId w:val="1"/>
        </w:numPr>
      </w:pPr>
      <w:r>
        <w:t xml:space="preserve">The article in The Lincoln County News about the mowing of the paths and future site of the play/recreation area was reviewed.  This article and the </w:t>
      </w:r>
      <w:r w:rsidR="00160189">
        <w:t xml:space="preserve">email </w:t>
      </w:r>
      <w:r>
        <w:t xml:space="preserve">articles and online articles posted by the Town of Bremen and Bremen Library did bring a number of individuals to the town property to walk the proposed paths and play/recreation area.  </w:t>
      </w:r>
    </w:p>
    <w:p w:rsidR="00B80898" w:rsidRDefault="00B80898" w:rsidP="00160189">
      <w:pPr>
        <w:pStyle w:val="ListParagraph"/>
        <w:numPr>
          <w:ilvl w:val="0"/>
          <w:numId w:val="1"/>
        </w:numPr>
      </w:pPr>
      <w:r>
        <w:t>Mary stated that Kevin has another plan/idea for a path to the play/recreation area.</w:t>
      </w:r>
    </w:p>
    <w:p w:rsidR="003C22A5" w:rsidRDefault="00B80898" w:rsidP="00160189">
      <w:pPr>
        <w:pStyle w:val="ListParagraph"/>
        <w:numPr>
          <w:ilvl w:val="0"/>
          <w:numId w:val="1"/>
        </w:numPr>
      </w:pPr>
      <w:r>
        <w:t xml:space="preserve">The members discussed walking the paths and entering the circle with the committee to “visualize” the possibilities for these areas.  Future conversations concerning play equipment such as climbing stones, log disks, </w:t>
      </w:r>
      <w:r w:rsidR="003C22A5">
        <w:t xml:space="preserve">and </w:t>
      </w:r>
      <w:r>
        <w:t>a labyrinth; and seating areas, a pavilion, gardens, storyboards, and more will be taking place.  Joan has volunteered to be the lead person in researching play/recreation area possibilities wit</w:t>
      </w:r>
      <w:r w:rsidR="003C22A5">
        <w:t>h an emphasis on natural structures.</w:t>
      </w:r>
    </w:p>
    <w:p w:rsidR="003C22A5" w:rsidRDefault="003C22A5" w:rsidP="00160189">
      <w:pPr>
        <w:pStyle w:val="ListParagraph"/>
        <w:numPr>
          <w:ilvl w:val="0"/>
          <w:numId w:val="1"/>
        </w:numPr>
      </w:pPr>
      <w:r>
        <w:t>There was a short discussion concerning individuals who would be possible donor</w:t>
      </w:r>
      <w:r w:rsidR="00520A2B">
        <w:t>s</w:t>
      </w:r>
      <w:r>
        <w:t xml:space="preserve"> to the play/recreation area.</w:t>
      </w:r>
    </w:p>
    <w:p w:rsidR="003C22A5" w:rsidRDefault="003C22A5" w:rsidP="00160189">
      <w:pPr>
        <w:pStyle w:val="ListParagraph"/>
        <w:numPr>
          <w:ilvl w:val="0"/>
          <w:numId w:val="1"/>
        </w:numPr>
      </w:pPr>
      <w:r>
        <w:t>Budget and funding will be discussed at the next BTCP Committee Meeting.</w:t>
      </w:r>
    </w:p>
    <w:p w:rsidR="002F6215" w:rsidRDefault="003C22A5" w:rsidP="00160189">
      <w:pPr>
        <w:pStyle w:val="ListParagraph"/>
        <w:numPr>
          <w:ilvl w:val="0"/>
          <w:numId w:val="1"/>
        </w:numPr>
      </w:pPr>
      <w:r>
        <w:t>Plans for the 2020 State of Maine Bicentennial celebration with the possibility of some form of military musical entertainment were discussed and Joe obtained the government form on line, required when applying for this free service.</w:t>
      </w:r>
      <w:r w:rsidR="002F6215">
        <w:t xml:space="preserve">  The form is DD Form 2536, December 2016.</w:t>
      </w:r>
      <w:r>
        <w:t xml:space="preserve">  Other possibilities for the celebration included a pop-up outdoor movie, popcorn, ice cream and other refreshments.  Having a list of ways in which people might volunteer for the play/recreation area with a sign up section was a suggestion made by Joan.  It was </w:t>
      </w:r>
      <w:r w:rsidR="006730B0">
        <w:t>decided that the</w:t>
      </w:r>
      <w:r>
        <w:t xml:space="preserve"> celebration needs a title</w:t>
      </w:r>
      <w:r w:rsidR="006730B0">
        <w:t xml:space="preserve"> and a program listing the various activities needs to be developed.  In </w:t>
      </w:r>
      <w:r w:rsidR="006730B0">
        <w:lastRenderedPageBreak/>
        <w:t>scheduling the celebration we need to check with Bristol on the dates for Olde Bristol Days and find out what activities Lincoln County might be planning to avoid conflicts.  Possible dates in August:  Saturday, August 8 or 15</w:t>
      </w:r>
      <w:r w:rsidR="00520A2B">
        <w:t>,</w:t>
      </w:r>
      <w:r w:rsidR="006730B0">
        <w:t xml:space="preserve"> 2020.  These dates will be presented to the Select Board for approval.  Mary will be attending the September 19, 2019 Select Board Meeting and seek the board’s approval of a date.</w:t>
      </w:r>
    </w:p>
    <w:p w:rsidR="00B80898" w:rsidRDefault="002F6215">
      <w:r>
        <w:t>Submitted by Joe Vitti</w:t>
      </w:r>
      <w:r w:rsidR="006730B0">
        <w:t xml:space="preserve">  </w:t>
      </w:r>
    </w:p>
    <w:p w:rsidR="002F6215" w:rsidRDefault="002F6215">
      <w:r>
        <w:t>The next meeting of the BTCP Committee is Tuesday, September 24, 2019 at 6:30 PM.</w:t>
      </w:r>
    </w:p>
    <w:sectPr w:rsidR="002F6215" w:rsidSect="0051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E19A8"/>
    <w:multiLevelType w:val="hybridMultilevel"/>
    <w:tmpl w:val="39C6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112F"/>
    <w:rsid w:val="00044D7F"/>
    <w:rsid w:val="0015112F"/>
    <w:rsid w:val="00160189"/>
    <w:rsid w:val="00160646"/>
    <w:rsid w:val="002F6215"/>
    <w:rsid w:val="003C22A5"/>
    <w:rsid w:val="004F7FF5"/>
    <w:rsid w:val="00514F5E"/>
    <w:rsid w:val="00520A2B"/>
    <w:rsid w:val="005644F4"/>
    <w:rsid w:val="006730B0"/>
    <w:rsid w:val="007977E6"/>
    <w:rsid w:val="008C0158"/>
    <w:rsid w:val="009641BB"/>
    <w:rsid w:val="009E2B4E"/>
    <w:rsid w:val="00B714C5"/>
    <w:rsid w:val="00B80898"/>
    <w:rsid w:val="00D811B1"/>
    <w:rsid w:val="00D91BE5"/>
    <w:rsid w:val="00E15961"/>
    <w:rsid w:val="00E5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5EFFB-9DAD-443F-B2DC-28672634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8"/>
        <w:szCs w:val="28"/>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588"/>
  </w:style>
  <w:style w:type="paragraph" w:styleId="Heading1">
    <w:name w:val="heading 1"/>
    <w:basedOn w:val="Normal"/>
    <w:next w:val="Normal"/>
    <w:link w:val="Heading1Char"/>
    <w:uiPriority w:val="9"/>
    <w:qFormat/>
    <w:rsid w:val="00E57588"/>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575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75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75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75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75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75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75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75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75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75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75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75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75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75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75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75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75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75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75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7588"/>
    <w:rPr>
      <w:rFonts w:asciiTheme="majorHAnsi" w:eastAsiaTheme="majorEastAsia" w:hAnsiTheme="majorHAnsi" w:cstheme="majorBidi"/>
      <w:i/>
      <w:iCs/>
      <w:spacing w:val="13"/>
      <w:sz w:val="24"/>
      <w:szCs w:val="24"/>
    </w:rPr>
  </w:style>
  <w:style w:type="character" w:styleId="Strong">
    <w:name w:val="Strong"/>
    <w:uiPriority w:val="22"/>
    <w:qFormat/>
    <w:rsid w:val="00E57588"/>
    <w:rPr>
      <w:b/>
      <w:bCs/>
    </w:rPr>
  </w:style>
  <w:style w:type="character" w:styleId="Emphasis">
    <w:name w:val="Emphasis"/>
    <w:uiPriority w:val="20"/>
    <w:qFormat/>
    <w:rsid w:val="00E57588"/>
    <w:rPr>
      <w:b/>
      <w:bCs/>
      <w:i/>
      <w:iCs/>
      <w:spacing w:val="10"/>
      <w:bdr w:val="none" w:sz="0" w:space="0" w:color="auto"/>
      <w:shd w:val="clear" w:color="auto" w:fill="auto"/>
    </w:rPr>
  </w:style>
  <w:style w:type="paragraph" w:styleId="NoSpacing">
    <w:name w:val="No Spacing"/>
    <w:basedOn w:val="Normal"/>
    <w:uiPriority w:val="1"/>
    <w:qFormat/>
    <w:rsid w:val="00E57588"/>
    <w:pPr>
      <w:spacing w:after="0" w:line="240" w:lineRule="auto"/>
    </w:pPr>
  </w:style>
  <w:style w:type="paragraph" w:styleId="ListParagraph">
    <w:name w:val="List Paragraph"/>
    <w:basedOn w:val="Normal"/>
    <w:uiPriority w:val="34"/>
    <w:qFormat/>
    <w:rsid w:val="00E57588"/>
    <w:pPr>
      <w:ind w:left="720"/>
      <w:contextualSpacing/>
    </w:pPr>
  </w:style>
  <w:style w:type="paragraph" w:styleId="Quote">
    <w:name w:val="Quote"/>
    <w:basedOn w:val="Normal"/>
    <w:next w:val="Normal"/>
    <w:link w:val="QuoteChar"/>
    <w:uiPriority w:val="29"/>
    <w:qFormat/>
    <w:rsid w:val="00E57588"/>
    <w:pPr>
      <w:spacing w:before="200" w:after="0"/>
      <w:ind w:left="360" w:right="360"/>
    </w:pPr>
    <w:rPr>
      <w:i/>
      <w:iCs/>
    </w:rPr>
  </w:style>
  <w:style w:type="character" w:customStyle="1" w:styleId="QuoteChar">
    <w:name w:val="Quote Char"/>
    <w:basedOn w:val="DefaultParagraphFont"/>
    <w:link w:val="Quote"/>
    <w:uiPriority w:val="29"/>
    <w:rsid w:val="00E57588"/>
    <w:rPr>
      <w:i/>
      <w:iCs/>
    </w:rPr>
  </w:style>
  <w:style w:type="paragraph" w:styleId="IntenseQuote">
    <w:name w:val="Intense Quote"/>
    <w:basedOn w:val="Normal"/>
    <w:next w:val="Normal"/>
    <w:link w:val="IntenseQuoteChar"/>
    <w:uiPriority w:val="30"/>
    <w:qFormat/>
    <w:rsid w:val="00E575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7588"/>
    <w:rPr>
      <w:b/>
      <w:bCs/>
      <w:i/>
      <w:iCs/>
    </w:rPr>
  </w:style>
  <w:style w:type="character" w:styleId="SubtleEmphasis">
    <w:name w:val="Subtle Emphasis"/>
    <w:uiPriority w:val="19"/>
    <w:qFormat/>
    <w:rsid w:val="00E57588"/>
    <w:rPr>
      <w:i/>
      <w:iCs/>
    </w:rPr>
  </w:style>
  <w:style w:type="character" w:styleId="IntenseEmphasis">
    <w:name w:val="Intense Emphasis"/>
    <w:uiPriority w:val="21"/>
    <w:qFormat/>
    <w:rsid w:val="00E57588"/>
    <w:rPr>
      <w:b/>
      <w:bCs/>
    </w:rPr>
  </w:style>
  <w:style w:type="character" w:styleId="SubtleReference">
    <w:name w:val="Subtle Reference"/>
    <w:uiPriority w:val="31"/>
    <w:qFormat/>
    <w:rsid w:val="00E57588"/>
    <w:rPr>
      <w:smallCaps/>
    </w:rPr>
  </w:style>
  <w:style w:type="character" w:styleId="IntenseReference">
    <w:name w:val="Intense Reference"/>
    <w:uiPriority w:val="32"/>
    <w:qFormat/>
    <w:rsid w:val="00E57588"/>
    <w:rPr>
      <w:smallCaps/>
      <w:spacing w:val="5"/>
      <w:u w:val="single"/>
    </w:rPr>
  </w:style>
  <w:style w:type="character" w:styleId="BookTitle">
    <w:name w:val="Book Title"/>
    <w:uiPriority w:val="33"/>
    <w:qFormat/>
    <w:rsid w:val="00E57588"/>
    <w:rPr>
      <w:i/>
      <w:iCs/>
      <w:smallCaps/>
      <w:spacing w:val="5"/>
    </w:rPr>
  </w:style>
  <w:style w:type="paragraph" w:styleId="TOCHeading">
    <w:name w:val="TOC Heading"/>
    <w:basedOn w:val="Heading1"/>
    <w:next w:val="Normal"/>
    <w:uiPriority w:val="39"/>
    <w:semiHidden/>
    <w:unhideWhenUsed/>
    <w:qFormat/>
    <w:rsid w:val="00E575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voskianw</dc:creator>
  <cp:lastModifiedBy>Bremen-WS</cp:lastModifiedBy>
  <cp:revision>2</cp:revision>
  <cp:lastPrinted>2019-09-03T11:38:00Z</cp:lastPrinted>
  <dcterms:created xsi:type="dcterms:W3CDTF">2019-09-03T11:39:00Z</dcterms:created>
  <dcterms:modified xsi:type="dcterms:W3CDTF">2019-09-03T11:39:00Z</dcterms:modified>
</cp:coreProperties>
</file>