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9E94F" w14:textId="6583EAD3" w:rsidR="00CF7ED0" w:rsidRDefault="00CF7ED0" w:rsidP="00CF7ED0">
      <w:r>
        <w:t>Ordinance Review Committee Meeting, August 28, 2019, 6:00 pm</w:t>
      </w:r>
    </w:p>
    <w:p w14:paraId="3838565D" w14:textId="77777777" w:rsidR="00CF7ED0" w:rsidRDefault="00CF7ED0" w:rsidP="00CF7ED0">
      <w:pPr>
        <w:rPr>
          <w:u w:val="single"/>
        </w:rPr>
      </w:pPr>
      <w:r>
        <w:rPr>
          <w:u w:val="single"/>
        </w:rPr>
        <w:t>Lot Size</w:t>
      </w:r>
    </w:p>
    <w:p w14:paraId="6455FF61" w14:textId="570523AB" w:rsidR="00CF7ED0" w:rsidRDefault="00CF7ED0" w:rsidP="00CF7ED0">
      <w:r>
        <w:t>The lot size was accepted, as was a smaller lot size (state’s 30,000) on tidal waters for fishermen to have access.</w:t>
      </w:r>
    </w:p>
    <w:p w14:paraId="52332506" w14:textId="77777777" w:rsidR="00CF7ED0" w:rsidRDefault="00CF7ED0" w:rsidP="00CF7ED0">
      <w:r>
        <w:rPr>
          <w:u w:val="single"/>
        </w:rPr>
        <w:t>Frontage</w:t>
      </w:r>
    </w:p>
    <w:p w14:paraId="0F202987" w14:textId="1D128777" w:rsidR="00CF7ED0" w:rsidRDefault="00CF7ED0" w:rsidP="00CF7ED0">
      <w:r>
        <w:t>The group supported keeping 300 for the tidal and it was suggested to increase the non-tidal to 400.  The group supported a 100 (state’s) frontage with the smaller lot size above.</w:t>
      </w:r>
    </w:p>
    <w:p w14:paraId="12855DBD" w14:textId="77777777" w:rsidR="00CF7ED0" w:rsidRDefault="00CF7ED0" w:rsidP="00CF7ED0">
      <w:pPr>
        <w:rPr>
          <w:u w:val="single"/>
        </w:rPr>
      </w:pPr>
      <w:r>
        <w:rPr>
          <w:u w:val="single"/>
        </w:rPr>
        <w:t>Setbacks</w:t>
      </w:r>
    </w:p>
    <w:p w14:paraId="2169C46C" w14:textId="1529BE4F" w:rsidR="00CF7ED0" w:rsidRDefault="00CF7ED0" w:rsidP="00CF7ED0">
      <w:r>
        <w:t>As expected, this continued to create a lot of discussion.  A compromise was agreed upon to keep the 150 feet for the non-tidal, and 100 feet on tidal</w:t>
      </w:r>
      <w:r w:rsidR="00E918FB">
        <w:t xml:space="preserve"> waters only.</w:t>
      </w:r>
      <w:r>
        <w:t xml:space="preserve"> </w:t>
      </w:r>
    </w:p>
    <w:p w14:paraId="06892682" w14:textId="7DCEB568" w:rsidR="00CF7ED0" w:rsidRPr="00CF7ED0" w:rsidRDefault="00CF7ED0" w:rsidP="00CF7ED0">
      <w:pPr>
        <w:rPr>
          <w:u w:val="single"/>
        </w:rPr>
      </w:pPr>
      <w:r>
        <w:rPr>
          <w:u w:val="single"/>
        </w:rPr>
        <w:t>Pesticides and Fertilizers</w:t>
      </w:r>
    </w:p>
    <w:p w14:paraId="71A135E1" w14:textId="0E17FD58" w:rsidR="00CF7ED0" w:rsidRDefault="00CF7ED0" w:rsidP="00CF7ED0">
      <w:r>
        <w:t>The group agreed to this inclusion (15. W</w:t>
      </w:r>
      <w:r w:rsidR="00E918FB">
        <w:t>, page 32) and added herbicides.  Definitions need to be added for each.</w:t>
      </w:r>
    </w:p>
    <w:p w14:paraId="75E0B0BF" w14:textId="7D9C7630" w:rsidR="00E918FB" w:rsidRDefault="00E918FB" w:rsidP="00CF7ED0">
      <w:pPr>
        <w:rPr>
          <w:u w:val="single"/>
        </w:rPr>
      </w:pPr>
      <w:r>
        <w:rPr>
          <w:u w:val="single"/>
        </w:rPr>
        <w:t>Impermeable Surfaces</w:t>
      </w:r>
    </w:p>
    <w:p w14:paraId="766F0DD7" w14:textId="5A06C0DD" w:rsidR="00E918FB" w:rsidRPr="00E918FB" w:rsidRDefault="00E918FB" w:rsidP="00CF7ED0">
      <w:r>
        <w:t>Steve Wallace and Jack Mohr had prepared a compromise, which the group considered.  The desire was to be able to allow the Planning Board to have some flexibility in setbacks when a clear impermeable surface (i.e. a paved state road) blocked the ability of the lot on the far side to create an environmental threat to the water body, well as lowering some setbacks and requiring smaller structures closer to the water body.  There was some sense to wait on this and see what can happen when the Appeals Board Ordinance is amended to allow them flexibility in setbacks.  We will revisit it next week.</w:t>
      </w:r>
    </w:p>
    <w:p w14:paraId="2D49D271" w14:textId="07765974" w:rsidR="00CF7ED0" w:rsidRPr="006A00C2" w:rsidRDefault="00CF7ED0" w:rsidP="00CF7ED0">
      <w:pPr>
        <w:rPr>
          <w:b/>
          <w:bCs/>
          <w:u w:val="single"/>
        </w:rPr>
      </w:pPr>
      <w:r w:rsidRPr="006A00C2">
        <w:rPr>
          <w:b/>
          <w:bCs/>
          <w:u w:val="single"/>
        </w:rPr>
        <w:t xml:space="preserve">Next meeting:  </w:t>
      </w:r>
      <w:r w:rsidR="006A00C2" w:rsidRPr="006A00C2">
        <w:rPr>
          <w:b/>
          <w:bCs/>
          <w:u w:val="single"/>
        </w:rPr>
        <w:t xml:space="preserve">September </w:t>
      </w:r>
      <w:r w:rsidR="000D7D86">
        <w:rPr>
          <w:b/>
          <w:bCs/>
          <w:u w:val="single"/>
        </w:rPr>
        <w:t>4</w:t>
      </w:r>
      <w:bookmarkStart w:id="0" w:name="_GoBack"/>
      <w:bookmarkEnd w:id="0"/>
      <w:r w:rsidRPr="006A00C2">
        <w:rPr>
          <w:b/>
          <w:bCs/>
          <w:u w:val="single"/>
        </w:rPr>
        <w:t>, 2019, 6:00 pm</w:t>
      </w:r>
    </w:p>
    <w:p w14:paraId="041AF140" w14:textId="77777777" w:rsidR="00CF7ED0" w:rsidRDefault="00CF7ED0" w:rsidP="00CF7ED0">
      <w:r>
        <w:rPr>
          <w:u w:val="single"/>
        </w:rPr>
        <w:t>Agenda</w:t>
      </w:r>
    </w:p>
    <w:p w14:paraId="18A5E092" w14:textId="77777777" w:rsidR="00CF7ED0" w:rsidRDefault="00CF7ED0" w:rsidP="00CF7ED0">
      <w:r>
        <w:t>Lot Size, check on previous agreement</w:t>
      </w:r>
    </w:p>
    <w:p w14:paraId="2EA4FCFC" w14:textId="77777777" w:rsidR="00CF7ED0" w:rsidRDefault="00CF7ED0" w:rsidP="00CF7ED0">
      <w:r>
        <w:t>Frontage, check on previous agreement</w:t>
      </w:r>
    </w:p>
    <w:p w14:paraId="0A8A0F04" w14:textId="314C7F29" w:rsidR="00CF7ED0" w:rsidRDefault="00CF7ED0" w:rsidP="00CF7ED0">
      <w:r>
        <w:t>Setbacks</w:t>
      </w:r>
      <w:r w:rsidR="006A00C2">
        <w:t>, check on previous agreement</w:t>
      </w:r>
    </w:p>
    <w:p w14:paraId="6D6EBA28" w14:textId="455536C1" w:rsidR="00CF7ED0" w:rsidRDefault="00CF7ED0" w:rsidP="00CF7ED0">
      <w:r>
        <w:t>Pesticides</w:t>
      </w:r>
      <w:r w:rsidR="006A00C2">
        <w:t>, Herbicides,</w:t>
      </w:r>
      <w:r>
        <w:t xml:space="preserve"> and </w:t>
      </w:r>
      <w:r w:rsidR="006A00C2">
        <w:t>F</w:t>
      </w:r>
      <w:r>
        <w:t>ertilizers</w:t>
      </w:r>
    </w:p>
    <w:p w14:paraId="4A65AD6F" w14:textId="62369FAC" w:rsidR="006A00C2" w:rsidRDefault="006A00C2" w:rsidP="00CF7ED0">
      <w:r>
        <w:t>Impermeable Surfaces</w:t>
      </w:r>
    </w:p>
    <w:p w14:paraId="4BE88917" w14:textId="77777777" w:rsidR="00CF7ED0" w:rsidRDefault="00CF7ED0" w:rsidP="00CF7ED0">
      <w:r>
        <w:t>Other</w:t>
      </w:r>
    </w:p>
    <w:p w14:paraId="32E01B3C" w14:textId="50EE0777" w:rsidR="00CF7ED0" w:rsidRDefault="00CF7ED0" w:rsidP="00CF7ED0">
      <w:r>
        <w:t>Hope to see you there</w:t>
      </w:r>
      <w:r w:rsidR="006A00C2">
        <w:t>, this may be our last meeting before going to a public hearing, so bring any input you may have so we can be sure we are representing the majority of Bremen Citizens</w:t>
      </w:r>
      <w:r>
        <w:t>.</w:t>
      </w:r>
    </w:p>
    <w:p w14:paraId="5A81AB81" w14:textId="77777777" w:rsidR="00CF7ED0" w:rsidRDefault="00CF7ED0" w:rsidP="00CF7ED0">
      <w:r>
        <w:t>Best,</w:t>
      </w:r>
    </w:p>
    <w:p w14:paraId="435DA3E3" w14:textId="6058B764" w:rsidR="00704B19" w:rsidRDefault="00CF7ED0">
      <w:r>
        <w:t>Ordinance Review Committee (Wendy Pieh, Harold Schramm</w:t>
      </w:r>
      <w:r w:rsidR="006A00C2">
        <w:t xml:space="preserve"> (absent)</w:t>
      </w:r>
      <w:r>
        <w:t>, Walter Voskian)</w:t>
      </w:r>
    </w:p>
    <w:sectPr w:rsidR="00704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D0"/>
    <w:rsid w:val="000D7D86"/>
    <w:rsid w:val="006A00C2"/>
    <w:rsid w:val="00704B19"/>
    <w:rsid w:val="00CF7ED0"/>
    <w:rsid w:val="00D24691"/>
    <w:rsid w:val="00E9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2303"/>
  <w15:chartTrackingRefBased/>
  <w15:docId w15:val="{21057910-2853-4938-9BCE-C0E81552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wpieh</dc:creator>
  <cp:keywords/>
  <dc:description/>
  <cp:lastModifiedBy>Bremen-WS</cp:lastModifiedBy>
  <cp:revision>2</cp:revision>
  <cp:lastPrinted>2019-08-30T15:58:00Z</cp:lastPrinted>
  <dcterms:created xsi:type="dcterms:W3CDTF">2019-08-30T16:00:00Z</dcterms:created>
  <dcterms:modified xsi:type="dcterms:W3CDTF">2019-08-30T16:00:00Z</dcterms:modified>
</cp:coreProperties>
</file>